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Theme="minorEastAsia" w:hAnsiTheme="minorEastAsia"/>
          <w:sz w:val="21"/>
          <w:szCs w:val="21"/>
        </w:rPr>
      </w:pPr>
      <w:r>
        <w:rPr>
          <w:rFonts w:hint="eastAsia" w:asciiTheme="minorEastAsia" w:hAnsiTheme="minorEastAsia"/>
          <w:sz w:val="21"/>
          <w:szCs w:val="21"/>
        </w:rPr>
        <w:t>令和７年３月８日</w:t>
      </w:r>
    </w:p>
    <w:p>
      <w:pPr>
        <w:rPr>
          <w:rFonts w:asciiTheme="minorEastAsia" w:hAnsiTheme="minorEastAsia"/>
          <w:sz w:val="21"/>
          <w:szCs w:val="21"/>
        </w:rPr>
      </w:pPr>
      <w:r>
        <w:rPr>
          <w:rFonts w:hint="eastAsia" w:asciiTheme="minorEastAsia" w:hAnsiTheme="minorEastAsia"/>
          <w:sz w:val="21"/>
          <w:szCs w:val="21"/>
        </w:rPr>
        <w:t>　バレーボール指導者　各位</w:t>
      </w:r>
    </w:p>
    <w:p>
      <w:pPr>
        <w:jc w:val="right"/>
        <w:rPr>
          <w:rFonts w:asciiTheme="minorEastAsia" w:hAnsiTheme="minorEastAsia"/>
          <w:sz w:val="21"/>
          <w:szCs w:val="21"/>
        </w:rPr>
      </w:pPr>
      <w:r>
        <w:rPr>
          <w:rFonts w:hint="eastAsia" w:asciiTheme="minorEastAsia" w:hAnsiTheme="minorEastAsia"/>
          <w:sz w:val="21"/>
          <w:szCs w:val="21"/>
        </w:rPr>
        <w:t>一般社団法人静岡県バレーボール協会</w:t>
      </w:r>
    </w:p>
    <w:p>
      <w:pPr>
        <w:ind w:right="-7" w:firstLine="20"/>
        <w:jc w:val="right"/>
        <w:rPr>
          <w:rFonts w:asciiTheme="minorEastAsia" w:hAnsiTheme="minorEastAsia"/>
          <w:sz w:val="21"/>
          <w:szCs w:val="21"/>
          <w:lang w:eastAsia="zh-TW"/>
        </w:rPr>
      </w:pPr>
      <w:r>
        <w:rPr>
          <w:rFonts w:hint="eastAsia" w:asciiTheme="minorEastAsia" w:hAnsiTheme="minorEastAsia"/>
          <w:sz w:val="21"/>
          <w:szCs w:val="21"/>
          <w:lang w:eastAsia="zh-TW"/>
        </w:rPr>
        <w:t>会　長　深　澤　陽　一</w:t>
      </w:r>
    </w:p>
    <w:p>
      <w:pPr>
        <w:rPr>
          <w:rFonts w:asciiTheme="minorEastAsia" w:hAnsiTheme="minorEastAsia"/>
          <w:sz w:val="21"/>
          <w:szCs w:val="21"/>
          <w:lang w:eastAsia="zh-TW"/>
        </w:rPr>
      </w:pPr>
    </w:p>
    <w:p>
      <w:pPr>
        <w:jc w:val="center"/>
        <w:rPr>
          <w:rFonts w:asciiTheme="minorEastAsia" w:hAnsiTheme="minorEastAsia"/>
          <w:sz w:val="21"/>
          <w:szCs w:val="21"/>
        </w:rPr>
      </w:pPr>
      <w:r>
        <w:rPr>
          <w:rFonts w:hint="eastAsia" w:asciiTheme="minorEastAsia" w:hAnsiTheme="minorEastAsia"/>
          <w:sz w:val="21"/>
          <w:szCs w:val="21"/>
        </w:rPr>
        <w:t>倫理ガイドライン遵守誓約のお願い</w:t>
      </w:r>
    </w:p>
    <w:p>
      <w:pPr>
        <w:rPr>
          <w:rFonts w:asciiTheme="minorEastAsia" w:hAnsiTheme="minorEastAsia"/>
          <w:sz w:val="21"/>
          <w:szCs w:val="21"/>
        </w:rPr>
      </w:pPr>
    </w:p>
    <w:p>
      <w:pPr>
        <w:rPr>
          <w:rFonts w:asciiTheme="minorEastAsia" w:hAnsiTheme="minorEastAsia"/>
          <w:sz w:val="21"/>
          <w:szCs w:val="21"/>
        </w:rPr>
      </w:pPr>
      <w:r>
        <w:rPr>
          <w:rFonts w:hint="eastAsia" w:asciiTheme="minorEastAsia" w:hAnsiTheme="minorEastAsia"/>
          <w:sz w:val="21"/>
          <w:szCs w:val="21"/>
        </w:rPr>
        <w:t>　日頃から本協会の活動にご協力をいただきありがとうございます。</w:t>
      </w:r>
    </w:p>
    <w:p>
      <w:pPr>
        <w:rPr>
          <w:rFonts w:asciiTheme="minorEastAsia" w:hAnsiTheme="minorEastAsia"/>
          <w:sz w:val="21"/>
          <w:szCs w:val="21"/>
        </w:rPr>
      </w:pPr>
      <w:r>
        <w:rPr>
          <w:rFonts w:hint="eastAsia" w:asciiTheme="minorEastAsia" w:hAnsiTheme="minorEastAsia"/>
          <w:sz w:val="21"/>
          <w:szCs w:val="21"/>
        </w:rPr>
        <w:t>　さて、公益財団法人日本バレーボール協会（以下「ＪＶＡ」という）では、「暴力根絶アクションクッション</w:t>
      </w:r>
      <w:r>
        <w:rPr>
          <w:rFonts w:asciiTheme="minorEastAsia" w:hAnsiTheme="minorEastAsia"/>
          <w:sz w:val="21"/>
          <w:szCs w:val="21"/>
        </w:rPr>
        <w:t>」</w:t>
      </w:r>
      <w:r>
        <w:rPr>
          <w:rFonts w:hint="eastAsia" w:asciiTheme="minorEastAsia" w:hAnsiTheme="minorEastAsia"/>
          <w:sz w:val="21"/>
          <w:szCs w:val="21"/>
        </w:rPr>
        <w:t>における今後の目指すべき方向として</w:t>
      </w:r>
      <w:r>
        <w:rPr>
          <w:rFonts w:asciiTheme="minorEastAsia" w:hAnsiTheme="minorEastAsia"/>
          <w:sz w:val="21"/>
          <w:szCs w:val="21"/>
        </w:rPr>
        <w:t>2023.1</w:t>
      </w:r>
      <w:r>
        <w:rPr>
          <w:rFonts w:hint="eastAsia" w:asciiTheme="minorEastAsia" w:hAnsiTheme="minorEastAsia"/>
          <w:sz w:val="21"/>
          <w:szCs w:val="21"/>
        </w:rPr>
        <w:t>「JAPANバレーボール宣言」と、バレーボールに携わるすべての人が持つべき共通の価値観としてクレド（行動規範）「JAPANバレーボールWAY」を制定しました。</w:t>
      </w:r>
    </w:p>
    <w:p>
      <w:pPr>
        <w:rPr>
          <w:rFonts w:asciiTheme="minorEastAsia" w:hAnsiTheme="minorEastAsia"/>
          <w:sz w:val="21"/>
          <w:szCs w:val="21"/>
        </w:rPr>
      </w:pPr>
      <w:r>
        <w:rPr>
          <w:rFonts w:hint="eastAsia" w:asciiTheme="minorEastAsia" w:hAnsiTheme="minorEastAsia"/>
          <w:sz w:val="21"/>
          <w:szCs w:val="21"/>
        </w:rPr>
        <w:t>　現在、暴力およびハラスメントに関する報告は減少していますが、根絶にはいたっておりません。そのため、今一度再発の防止にバレーボール指導者及び本協会役員が一丸となって取り組む必要があります。</w:t>
      </w:r>
    </w:p>
    <w:p>
      <w:pPr>
        <w:rPr>
          <w:rFonts w:asciiTheme="minorEastAsia" w:hAnsiTheme="minorEastAsia"/>
          <w:sz w:val="21"/>
          <w:szCs w:val="21"/>
        </w:rPr>
      </w:pPr>
      <w:r>
        <w:rPr>
          <w:rFonts w:hint="eastAsia" w:asciiTheme="minorEastAsia" w:hAnsiTheme="minorEastAsia"/>
          <w:sz w:val="21"/>
          <w:szCs w:val="21"/>
        </w:rPr>
        <w:t>　本協会においては、コンプライアンス委員会等で再発防止に向けた今後の取り組みについて検討いたしました。</w:t>
      </w:r>
    </w:p>
    <w:p>
      <w:pPr>
        <w:rPr>
          <w:rFonts w:asciiTheme="minorEastAsia" w:hAnsiTheme="minorEastAsia"/>
          <w:sz w:val="21"/>
          <w:szCs w:val="21"/>
        </w:rPr>
      </w:pPr>
      <w:r>
        <w:rPr>
          <w:rFonts w:hint="eastAsia" w:asciiTheme="minorEastAsia" w:hAnsiTheme="minorEastAsia"/>
          <w:sz w:val="21"/>
          <w:szCs w:val="21"/>
        </w:rPr>
        <w:t>　つきましては、別紙「倫理ガイドライン遵守誓約について」をご一読いただき趣旨をご理解の上、別紙様式１「指導者宣誓書」のご提出をお願いいたします。</w:t>
      </w:r>
    </w:p>
    <w:p>
      <w:pPr>
        <w:rPr>
          <w:rFonts w:asciiTheme="minorEastAsia" w:hAnsiTheme="minorEastAsia"/>
          <w:sz w:val="21"/>
          <w:szCs w:val="21"/>
        </w:rPr>
      </w:pPr>
      <w:r>
        <w:rPr>
          <w:rFonts w:hint="eastAsia" w:asciiTheme="minorEastAsia" w:hAnsiTheme="minorEastAsia"/>
          <w:sz w:val="21"/>
          <w:szCs w:val="21"/>
        </w:rPr>
        <w:t>　なお、別紙様式やコンプライアンスに関わる規程等は、県協会ホームページからダウンロードできます。</w:t>
      </w:r>
    </w:p>
    <w:p>
      <w:pPr>
        <w:rPr>
          <w:rFonts w:hint="eastAsia" w:asciiTheme="minorEastAsia" w:hAnsiTheme="minorEastAsia"/>
          <w:sz w:val="21"/>
          <w:szCs w:val="21"/>
        </w:rPr>
      </w:pPr>
    </w:p>
    <w:p>
      <w:pPr>
        <w:ind w:firstLine="188" w:firstLineChars="100"/>
        <w:rPr>
          <w:rFonts w:asciiTheme="minorEastAsia" w:hAnsiTheme="minorEastAsia"/>
          <w:sz w:val="21"/>
          <w:szCs w:val="21"/>
        </w:rPr>
      </w:pPr>
      <w:r>
        <w:rPr>
          <w:rFonts w:hint="eastAsia" w:asciiTheme="minorEastAsia" w:hAnsiTheme="minorEastAsia"/>
          <w:sz w:val="21"/>
          <w:szCs w:val="21"/>
        </w:rPr>
        <w:t>別紙様式１－１は個人用として、別紙様式１－２は２名以上で連署する場合にお使いください。</w:t>
      </w: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asciiTheme="minorEastAsia" w:hAnsiTheme="minorEastAsia"/>
          <w:sz w:val="21"/>
          <w:szCs w:val="21"/>
        </w:rPr>
        <w:tab/>
      </w:r>
      <w:r>
        <w:rPr>
          <w:rFonts w:hint="eastAsia" w:asciiTheme="minorEastAsia" w:hAnsiTheme="minorEastAsia"/>
          <w:sz w:val="21"/>
          <w:szCs w:val="21"/>
        </w:rPr>
        <w:t>担　当</w:t>
      </w:r>
      <w:r>
        <w:rPr>
          <w:rFonts w:hint="eastAsia" w:asciiTheme="minorEastAsia" w:hAnsiTheme="minorEastAsia"/>
          <w:sz w:val="21"/>
          <w:szCs w:val="21"/>
        </w:rPr>
        <w:tab/>
      </w:r>
      <w:r>
        <w:rPr>
          <w:rFonts w:asciiTheme="minorEastAsia" w:hAnsiTheme="minorEastAsia"/>
          <w:sz w:val="21"/>
          <w:szCs w:val="21"/>
        </w:rPr>
        <w:t>(</w:t>
      </w:r>
      <w:r>
        <w:rPr>
          <w:rFonts w:hint="eastAsia" w:asciiTheme="minorEastAsia" w:hAnsiTheme="minorEastAsia"/>
          <w:sz w:val="21"/>
          <w:szCs w:val="21"/>
        </w:rPr>
        <w:t>一社)静岡県バレーボール協会</w:t>
      </w:r>
    </w:p>
    <w:p>
      <w:pPr>
        <w:rPr>
          <w:rFonts w:asciiTheme="minorEastAsia" w:hAnsiTheme="minorEastAsia"/>
          <w:sz w:val="21"/>
          <w:szCs w:val="21"/>
          <w:lang w:eastAsia="zh-TW"/>
        </w:rPr>
      </w:pP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hint="eastAsia" w:asciiTheme="minorEastAsia" w:hAnsiTheme="minorEastAsia"/>
          <w:sz w:val="21"/>
          <w:szCs w:val="21"/>
        </w:rPr>
        <w:tab/>
      </w:r>
      <w:r>
        <w:rPr>
          <w:rFonts w:asciiTheme="minorEastAsia" w:hAnsiTheme="minorEastAsia"/>
          <w:sz w:val="21"/>
          <w:szCs w:val="21"/>
        </w:rPr>
        <w:tab/>
      </w:r>
      <w:r>
        <w:rPr>
          <w:rFonts w:hint="eastAsia" w:asciiTheme="minorEastAsia" w:hAnsiTheme="minorEastAsia"/>
          <w:sz w:val="21"/>
          <w:szCs w:val="21"/>
        </w:rPr>
        <w:t>　</w:t>
      </w:r>
      <w:r>
        <w:rPr>
          <w:rFonts w:hint="eastAsia" w:asciiTheme="minorEastAsia" w:hAnsiTheme="minorEastAsia"/>
          <w:sz w:val="21"/>
          <w:szCs w:val="21"/>
          <w:highlight w:val="yellow"/>
          <w:lang w:eastAsia="zh-TW"/>
        </w:rPr>
        <w:t>○○部　○○○○</w:t>
      </w:r>
    </w:p>
    <w:p>
      <w:pPr>
        <w:rPr>
          <w:rFonts w:hint="eastAsia" w:asciiTheme="minorEastAsia" w:hAnsiTheme="minorEastAsia"/>
          <w:sz w:val="21"/>
          <w:szCs w:val="21"/>
          <w:lang w:eastAsia="zh-TW"/>
        </w:rPr>
      </w:pPr>
      <w:r>
        <w:rPr>
          <w:rFonts w:hint="eastAsia" w:asciiTheme="minorEastAsia" w:hAnsiTheme="minorEastAsia"/>
          <w:sz w:val="21"/>
          <w:szCs w:val="21"/>
          <w:lang w:eastAsia="zh-TW"/>
        </w:rPr>
        <w:tab/>
      </w:r>
      <w:r>
        <w:rPr>
          <w:rFonts w:hint="eastAsia" w:asciiTheme="minorEastAsia" w:hAnsiTheme="minorEastAsia"/>
          <w:sz w:val="21"/>
          <w:szCs w:val="21"/>
          <w:lang w:eastAsia="zh-TW"/>
        </w:rPr>
        <w:tab/>
      </w:r>
      <w:r>
        <w:rPr>
          <w:rFonts w:hint="eastAsia" w:asciiTheme="minorEastAsia" w:hAnsiTheme="minorEastAsia"/>
          <w:sz w:val="21"/>
          <w:szCs w:val="21"/>
          <w:lang w:eastAsia="zh-TW"/>
        </w:rPr>
        <w:tab/>
      </w:r>
      <w:r>
        <w:rPr>
          <w:rFonts w:hint="eastAsia" w:asciiTheme="minorEastAsia" w:hAnsiTheme="minorEastAsia"/>
          <w:sz w:val="21"/>
          <w:szCs w:val="21"/>
          <w:lang w:eastAsia="zh-TW"/>
        </w:rPr>
        <w:tab/>
      </w:r>
      <w:r>
        <w:rPr>
          <w:rFonts w:hint="eastAsia" w:asciiTheme="minorEastAsia" w:hAnsiTheme="minorEastAsia"/>
          <w:sz w:val="21"/>
          <w:szCs w:val="21"/>
          <w:lang w:eastAsia="zh-TW"/>
        </w:rPr>
        <w:tab/>
      </w:r>
      <w:r>
        <w:rPr>
          <w:rFonts w:asciiTheme="minorEastAsia" w:hAnsiTheme="minorEastAsia"/>
          <w:sz w:val="21"/>
          <w:szCs w:val="21"/>
          <w:lang w:eastAsia="zh-TW"/>
        </w:rPr>
        <w:tab/>
      </w:r>
      <w:r>
        <w:rPr>
          <w:rFonts w:hint="eastAsia" w:asciiTheme="minorEastAsia" w:hAnsiTheme="minorEastAsia"/>
          <w:sz w:val="21"/>
          <w:szCs w:val="21"/>
          <w:lang w:eastAsia="zh-TW"/>
        </w:rPr>
        <w:t>連絡先</w:t>
      </w:r>
      <w:r>
        <w:rPr>
          <w:rFonts w:hint="eastAsia" w:asciiTheme="minorEastAsia" w:hAnsiTheme="minorEastAsia"/>
          <w:sz w:val="21"/>
          <w:szCs w:val="21"/>
          <w:lang w:eastAsia="zh-TW"/>
        </w:rPr>
        <w:tab/>
      </w:r>
      <w:r>
        <w:rPr>
          <w:rFonts w:hint="eastAsia" w:asciiTheme="minorEastAsia" w:hAnsiTheme="minorEastAsia"/>
          <w:sz w:val="21"/>
          <w:szCs w:val="21"/>
          <w:highlight w:val="yellow"/>
          <w:lang w:eastAsia="zh-TW"/>
        </w:rPr>
        <w:t>０００−０００−００００</w:t>
      </w:r>
    </w:p>
    <w:p>
      <w:pPr>
        <w:jc w:val="right"/>
        <w:rPr>
          <w:rFonts w:asciiTheme="minorEastAsia" w:hAnsiTheme="minorEastAsia"/>
          <w:sz w:val="21"/>
          <w:szCs w:val="21"/>
        </w:rPr>
      </w:pPr>
      <w:r>
        <w:rPr>
          <w:rFonts w:hint="eastAsia" w:asciiTheme="minorEastAsia" w:hAnsiTheme="minorEastAsia"/>
          <w:sz w:val="21"/>
          <w:szCs w:val="21"/>
        </w:rPr>
        <w:t>別紙</w:t>
      </w:r>
    </w:p>
    <w:p>
      <w:pPr>
        <w:jc w:val="right"/>
        <w:rPr>
          <w:rFonts w:asciiTheme="minorEastAsia" w:hAnsiTheme="minorEastAsia"/>
          <w:sz w:val="21"/>
          <w:szCs w:val="21"/>
        </w:rPr>
      </w:pPr>
    </w:p>
    <w:p>
      <w:pPr>
        <w:jc w:val="center"/>
        <w:rPr>
          <w:rFonts w:asciiTheme="minorEastAsia" w:hAnsiTheme="minorEastAsia"/>
          <w:sz w:val="21"/>
          <w:szCs w:val="21"/>
        </w:rPr>
      </w:pPr>
      <w:r>
        <w:rPr>
          <w:rFonts w:hint="eastAsia" w:asciiTheme="minorEastAsia" w:hAnsiTheme="minorEastAsia"/>
          <w:sz w:val="21"/>
          <w:szCs w:val="21"/>
        </w:rPr>
        <w:t>倫理ガイドライン遵守誓約について</w:t>
      </w:r>
    </w:p>
    <w:p>
      <w:pPr>
        <w:rPr>
          <w:rFonts w:asciiTheme="minorEastAsia" w:hAnsiTheme="minorEastAsia"/>
          <w:sz w:val="21"/>
          <w:szCs w:val="21"/>
        </w:rPr>
      </w:pPr>
    </w:p>
    <w:p>
      <w:pPr>
        <w:rPr>
          <w:rFonts w:asciiTheme="minorEastAsia" w:hAnsiTheme="minorEastAsia"/>
          <w:sz w:val="21"/>
          <w:szCs w:val="21"/>
        </w:rPr>
      </w:pPr>
      <w:r>
        <w:rPr>
          <w:rFonts w:hint="eastAsia" w:asciiTheme="minorEastAsia" w:hAnsiTheme="minorEastAsia"/>
          <w:sz w:val="21"/>
          <w:szCs w:val="21"/>
        </w:rPr>
        <w:t>１　コンプライアンス規程、指導における倫理ガイドラインの把握</w:t>
      </w:r>
    </w:p>
    <w:p>
      <w:pPr>
        <w:rPr>
          <w:rFonts w:asciiTheme="minorEastAsia" w:hAnsiTheme="minorEastAsia"/>
          <w:sz w:val="21"/>
          <w:szCs w:val="21"/>
        </w:rPr>
      </w:pPr>
      <w:r>
        <w:rPr>
          <w:rFonts w:hint="eastAsia" w:asciiTheme="minorEastAsia" w:hAnsiTheme="minorEastAsia"/>
          <w:sz w:val="21"/>
          <w:szCs w:val="21"/>
        </w:rPr>
        <w:t>　「コンプライアンス規程」、「指導における倫理ガイドライン」、「コンプライアンスホットライン制度運用規程」、「処分基準」は、公益財団法人日本バレーボール協会</w:t>
      </w:r>
      <w:r>
        <w:rPr>
          <w:rFonts w:asciiTheme="minorEastAsia" w:hAnsiTheme="minorEastAsia"/>
          <w:sz w:val="21"/>
          <w:szCs w:val="21"/>
        </w:rPr>
        <w:t>HP</w:t>
      </w:r>
      <w:r>
        <w:rPr>
          <w:rFonts w:hint="eastAsia" w:asciiTheme="minorEastAsia" w:hAnsiTheme="minorEastAsia"/>
          <w:sz w:val="21"/>
          <w:szCs w:val="21"/>
        </w:rPr>
        <w:t>の「ホーム最上段バナー」→「J</w:t>
      </w:r>
      <w:r>
        <w:rPr>
          <w:rFonts w:asciiTheme="minorEastAsia" w:hAnsiTheme="minorEastAsia"/>
          <w:sz w:val="21"/>
          <w:szCs w:val="21"/>
        </w:rPr>
        <w:t>VA</w:t>
      </w:r>
      <w:r>
        <w:rPr>
          <w:rFonts w:hint="eastAsia" w:asciiTheme="minorEastAsia" w:hAnsiTheme="minorEastAsia"/>
          <w:sz w:val="21"/>
          <w:szCs w:val="21"/>
        </w:rPr>
        <w:t>」→「コンプライアンス」の中にあります。また、</w:t>
      </w:r>
      <w:r>
        <w:rPr>
          <w:rFonts w:asciiTheme="minorEastAsia" w:hAnsiTheme="minorEastAsia"/>
          <w:sz w:val="21"/>
          <w:szCs w:val="21"/>
        </w:rPr>
        <w:t>JAPAN</w:t>
      </w:r>
      <w:r>
        <w:rPr>
          <w:rFonts w:hint="eastAsia" w:asciiTheme="minorEastAsia" w:hAnsiTheme="minorEastAsia"/>
          <w:sz w:val="21"/>
          <w:szCs w:val="21"/>
        </w:rPr>
        <w:t>バレーボール宣言・</w:t>
      </w:r>
      <w:r>
        <w:rPr>
          <w:rFonts w:asciiTheme="minorEastAsia" w:hAnsiTheme="minorEastAsia"/>
          <w:sz w:val="21"/>
          <w:szCs w:val="21"/>
        </w:rPr>
        <w:t>JAPAN</w:t>
      </w:r>
      <w:r>
        <w:rPr>
          <w:rFonts w:hint="eastAsia" w:asciiTheme="minorEastAsia" w:hAnsiTheme="minorEastAsia"/>
          <w:sz w:val="21"/>
          <w:szCs w:val="21"/>
        </w:rPr>
        <w:t>バレーボール</w:t>
      </w:r>
      <w:r>
        <w:rPr>
          <w:rFonts w:asciiTheme="minorEastAsia" w:hAnsiTheme="minorEastAsia"/>
          <w:sz w:val="21"/>
          <w:szCs w:val="21"/>
        </w:rPr>
        <w:t>WAY</w:t>
      </w:r>
      <w:r>
        <w:rPr>
          <w:rFonts w:hint="eastAsia" w:asciiTheme="minorEastAsia" w:hAnsiTheme="minorEastAsia"/>
          <w:sz w:val="21"/>
          <w:szCs w:val="21"/>
        </w:rPr>
        <w:t>も「</w:t>
      </w:r>
      <w:r>
        <w:rPr>
          <w:rFonts w:asciiTheme="minorEastAsia" w:hAnsiTheme="minorEastAsia"/>
          <w:sz w:val="21"/>
          <w:szCs w:val="21"/>
        </w:rPr>
        <w:t>JVA</w:t>
      </w:r>
      <w:r>
        <w:rPr>
          <w:rFonts w:hint="eastAsia" w:asciiTheme="minorEastAsia" w:hAnsiTheme="minorEastAsia"/>
          <w:sz w:val="21"/>
          <w:szCs w:val="21"/>
        </w:rPr>
        <w:t>」で紹介されています。</w:t>
      </w:r>
    </w:p>
    <w:p>
      <w:pPr>
        <w:ind w:firstLine="94" w:firstLineChars="50"/>
        <w:rPr>
          <w:rFonts w:asciiTheme="minorEastAsia" w:hAnsiTheme="minorEastAsia"/>
          <w:sz w:val="21"/>
          <w:szCs w:val="21"/>
        </w:rPr>
      </w:pPr>
      <w:r>
        <w:rPr>
          <w:rFonts w:hint="eastAsia" w:asciiTheme="minorEastAsia" w:hAnsi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378460</wp:posOffset>
                </wp:positionV>
                <wp:extent cx="6021705" cy="4692650"/>
                <wp:effectExtent l="0" t="0" r="10795" b="19050"/>
                <wp:wrapSquare wrapText="bothSides"/>
                <wp:docPr id="1" name="テキスト 1"/>
                <wp:cNvGraphicFramePr/>
                <a:graphic xmlns:a="http://schemas.openxmlformats.org/drawingml/2006/main">
                  <a:graphicData uri="http://schemas.microsoft.com/office/word/2010/wordprocessingShape">
                    <wps:wsp>
                      <wps:cNvSpPr txBox="1"/>
                      <wps:spPr>
                        <a:xfrm>
                          <a:off x="0" y="0"/>
                          <a:ext cx="6021705" cy="46926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sz w:val="21"/>
                                <w:szCs w:val="21"/>
                              </w:rPr>
                              <w:t>《コンプライアンス規定》（抜粋）</w:t>
                            </w:r>
                          </w:p>
                          <w:p>
                            <w:pPr>
                              <w:rPr>
                                <w:sz w:val="21"/>
                                <w:szCs w:val="21"/>
                              </w:rPr>
                            </w:pPr>
                            <w:r>
                              <w:rPr>
                                <w:rFonts w:hint="eastAsia"/>
                                <w:sz w:val="21"/>
                                <w:szCs w:val="21"/>
                              </w:rPr>
                              <w:t>　公益財団法人日本バレーボール協会 （以下「ＪＶＡ」という。）はこのガイドラインを規定する 「コンプライアンス規程」を以下の通り定めている。違反が認められた場合には、登録抹消を含む処分が下される。</w:t>
                            </w:r>
                          </w:p>
                          <w:p>
                            <w:pPr>
                              <w:rPr>
                                <w:sz w:val="21"/>
                                <w:szCs w:val="21"/>
                              </w:rPr>
                            </w:pPr>
                            <w:r>
                              <w:rPr>
                                <w:rFonts w:hint="eastAsia"/>
                                <w:sz w:val="21"/>
                                <w:szCs w:val="21"/>
                              </w:rPr>
                              <w:t>第６条（禁止事項）</w:t>
                            </w:r>
                          </w:p>
                          <w:p>
                            <w:pPr>
                              <w:rPr>
                                <w:rFonts w:asciiTheme="minorEastAsia" w:hAnsiTheme="minorEastAsia"/>
                                <w:sz w:val="21"/>
                                <w:szCs w:val="21"/>
                              </w:rPr>
                            </w:pPr>
                            <w:r>
                              <w:rPr>
                                <w:rFonts w:hint="eastAsia" w:asciiTheme="minorEastAsia" w:hAnsiTheme="minorEastAsia"/>
                                <w:sz w:val="21"/>
                                <w:szCs w:val="21"/>
                              </w:rPr>
                              <w:t>１　ＪＶＡ関係者は、次に掲げる行為（以下「法令等違反行為」という。）を行ってはならない。</w:t>
                            </w:r>
                          </w:p>
                          <w:p>
                            <w:pPr>
                              <w:ind w:firstLine="105" w:firstLineChars="50"/>
                              <w:rPr>
                                <w:rFonts w:asciiTheme="minorEastAsia" w:hAnsiTheme="minorEastAsia"/>
                                <w:sz w:val="21"/>
                                <w:szCs w:val="21"/>
                              </w:rPr>
                            </w:pPr>
                            <w:r>
                              <w:rPr>
                                <w:rFonts w:asciiTheme="minorEastAsia" w:hAnsiTheme="minorEastAsia"/>
                                <w:sz w:val="21"/>
                                <w:szCs w:val="21"/>
                              </w:rPr>
                              <w:t xml:space="preserve">(1) </w:t>
                            </w:r>
                            <w:r>
                              <w:rPr>
                                <w:rFonts w:hint="eastAsia" w:asciiTheme="minorEastAsia" w:hAnsiTheme="minorEastAsia"/>
                                <w:sz w:val="21"/>
                                <w:szCs w:val="21"/>
                              </w:rPr>
                              <w:t>自ら法令等に違反する行為</w:t>
                            </w:r>
                          </w:p>
                          <w:p>
                            <w:pPr>
                              <w:ind w:firstLine="105" w:firstLineChars="50"/>
                              <w:rPr>
                                <w:rFonts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 xml:space="preserve"> </w:t>
                            </w:r>
                            <w:r>
                              <w:rPr>
                                <w:rFonts w:hint="eastAsia" w:asciiTheme="minorEastAsia" w:hAnsiTheme="minorEastAsia"/>
                                <w:sz w:val="21"/>
                                <w:szCs w:val="21"/>
                              </w:rPr>
                              <w:t>他のＪＶＡ関係者に対して、法令等違反する行為を指示・教唆する</w:t>
                            </w:r>
                            <w:r>
                              <w:rPr>
                                <w:rFonts w:asciiTheme="minorEastAsia" w:hAnsiTheme="minorEastAsia"/>
                                <w:sz w:val="21"/>
                                <w:szCs w:val="21"/>
                              </w:rPr>
                              <w:t>行為</w:t>
                            </w:r>
                          </w:p>
                          <w:p>
                            <w:pPr>
                              <w:ind w:firstLine="105" w:firstLineChars="5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3）他のＪＶＡ関係者の法令等に違反する行為を黙認する</w:t>
                            </w:r>
                            <w:r>
                              <w:rPr>
                                <w:rFonts w:asciiTheme="minorEastAsia" w:hAnsiTheme="minorEastAsia"/>
                                <w:sz w:val="21"/>
                                <w:szCs w:val="21"/>
                              </w:rPr>
                              <w:t>行為</w:t>
                            </w:r>
                          </w:p>
                          <w:p>
                            <w:pPr>
                              <w:rPr>
                                <w:rFonts w:asciiTheme="minorEastAsia" w:hAnsiTheme="minorEastAsia"/>
                                <w:sz w:val="21"/>
                                <w:szCs w:val="21"/>
                              </w:rPr>
                            </w:pPr>
                            <w:r>
                              <w:rPr>
                                <w:rFonts w:hint="eastAsia" w:asciiTheme="minorEastAsia" w:hAnsiTheme="minorEastAsia"/>
                                <w:sz w:val="21"/>
                                <w:szCs w:val="21"/>
                              </w:rPr>
                              <w:t>２　法令等違反行為の例として以下の</w:t>
                            </w:r>
                            <w:r>
                              <w:rPr>
                                <w:rFonts w:asciiTheme="minorEastAsia" w:hAnsiTheme="minorEastAsia"/>
                                <w:sz w:val="21"/>
                                <w:szCs w:val="21"/>
                              </w:rPr>
                              <w:t>行為</w:t>
                            </w:r>
                            <w:r>
                              <w:rPr>
                                <w:rFonts w:hint="eastAsia" w:asciiTheme="minorEastAsia" w:hAnsiTheme="minorEastAsia"/>
                                <w:sz w:val="21"/>
                                <w:szCs w:val="21"/>
                              </w:rPr>
                              <w:t>がある。</w:t>
                            </w:r>
                          </w:p>
                          <w:p>
                            <w:pPr>
                              <w:ind w:left="376" w:hanging="420" w:hangingChars="200"/>
                              <w:rPr>
                                <w:rFonts w:asciiTheme="minorEastAsia" w:hAnsiTheme="minorEastAsia"/>
                                <w:sz w:val="21"/>
                                <w:szCs w:val="21"/>
                              </w:rPr>
                            </w:pPr>
                            <w:r>
                              <w:rPr>
                                <w:rFonts w:hint="eastAsia" w:asciiTheme="minorEastAsia" w:hAnsiTheme="minorEastAsia"/>
                                <w:sz w:val="21"/>
                                <w:szCs w:val="21"/>
                              </w:rPr>
                              <w:t>（1） 暴力行為、いじめ、パワーハラスメント、セクシャルハラスメントをはじめとするあらゆるハラスメント、差別、暴言等、その他人権尊重の精神に反する</w:t>
                            </w:r>
                            <w:r>
                              <w:rPr>
                                <w:rFonts w:asciiTheme="minorEastAsia" w:hAnsiTheme="minorEastAsia"/>
                                <w:sz w:val="21"/>
                                <w:szCs w:val="21"/>
                              </w:rPr>
                              <w:t>言</w:t>
                            </w:r>
                            <w:r>
                              <w:rPr>
                                <w:rFonts w:hint="eastAsia" w:asciiTheme="minorEastAsia" w:hAnsiTheme="minorEastAsia"/>
                                <w:sz w:val="21"/>
                                <w:szCs w:val="21"/>
                              </w:rPr>
                              <w:t>動</w:t>
                            </w:r>
                          </w:p>
                          <w:p>
                            <w:pPr>
                              <w:ind w:firstLine="7350" w:firstLineChars="3500"/>
                              <w:rPr>
                                <w:rFonts w:asciiTheme="minorEastAsia" w:hAnsiTheme="minorEastAsia"/>
                                <w:sz w:val="21"/>
                                <w:szCs w:val="21"/>
                                <w:lang w:eastAsia="zh-CN"/>
                              </w:rPr>
                            </w:pPr>
                            <w:r>
                              <w:rPr>
                                <w:rFonts w:hint="eastAsia" w:asciiTheme="minorEastAsia" w:hAnsiTheme="minorEastAsia"/>
                                <w:sz w:val="21"/>
                                <w:szCs w:val="21"/>
                                <w:lang w:eastAsia="zh-CN"/>
                              </w:rPr>
                              <w:t>(第２号以下省略 )</w:t>
                            </w:r>
                          </w:p>
                          <w:p>
                            <w:pPr>
                              <w:rPr>
                                <w:sz w:val="21"/>
                                <w:szCs w:val="21"/>
                                <w:lang w:eastAsia="zh-CN"/>
                              </w:rPr>
                            </w:pPr>
                            <w:r>
                              <w:rPr>
                                <w:rFonts w:hint="eastAsia"/>
                                <w:sz w:val="21"/>
                                <w:szCs w:val="21"/>
                                <w:lang w:eastAsia="zh-CN"/>
                              </w:rPr>
                              <w:t>第２１条（懲戒処分）</w:t>
                            </w:r>
                          </w:p>
                          <w:p>
                            <w:pPr>
                              <w:rPr>
                                <w:sz w:val="21"/>
                                <w:szCs w:val="21"/>
                              </w:rPr>
                            </w:pPr>
                            <w:r>
                              <w:rPr>
                                <w:rFonts w:hint="eastAsia"/>
                                <w:sz w:val="21"/>
                                <w:szCs w:val="21"/>
                              </w:rPr>
                              <w:t>１</w:t>
                            </w:r>
                            <w:r>
                              <w:rPr>
                                <w:sz w:val="21"/>
                                <w:szCs w:val="21"/>
                              </w:rPr>
                              <w:t>　</w:t>
                            </w:r>
                            <w:r>
                              <w:rPr>
                                <w:rFonts w:hint="eastAsia"/>
                                <w:sz w:val="21"/>
                                <w:szCs w:val="21"/>
                              </w:rPr>
                              <w:t>ＪＶＡは、法令等違反行為を行ったＪＶＡ関係者に対して、下記の処分を</w:t>
                            </w:r>
                            <w:r>
                              <w:rPr>
                                <w:sz w:val="21"/>
                                <w:szCs w:val="21"/>
                              </w:rPr>
                              <w:t>行う</w:t>
                            </w:r>
                            <w:r>
                              <w:rPr>
                                <w:rFonts w:hint="eastAsia"/>
                                <w:sz w:val="21"/>
                                <w:szCs w:val="21"/>
                              </w:rPr>
                              <w:t>ことができる。</w:t>
                            </w:r>
                          </w:p>
                          <w:p>
                            <w:pPr>
                              <w:ind w:firstLine="210" w:firstLineChars="100"/>
                              <w:rPr>
                                <w:sz w:val="21"/>
                                <w:szCs w:val="21"/>
                              </w:rPr>
                            </w:pPr>
                            <w:r>
                              <w:rPr>
                                <w:rFonts w:hint="eastAsia"/>
                                <w:sz w:val="21"/>
                                <w:szCs w:val="21"/>
                              </w:rPr>
                              <w:t>下記処分は併科すことができる</w:t>
                            </w:r>
                            <w:r>
                              <w:rPr>
                                <w:sz w:val="21"/>
                                <w:szCs w:val="21"/>
                              </w:rPr>
                              <w:t>。　</w:t>
                            </w:r>
                            <w:r>
                              <w:rPr>
                                <w:rFonts w:hint="eastAsia"/>
                                <w:sz w:val="21"/>
                                <w:szCs w:val="21"/>
                              </w:rPr>
                              <w:t>　</w:t>
                            </w:r>
                            <w:r>
                              <w:rPr>
                                <w:sz w:val="21"/>
                                <w:szCs w:val="21"/>
                              </w:rPr>
                              <w:t>　　　　　　</w:t>
                            </w:r>
                            <w:r>
                              <w:rPr>
                                <w:rFonts w:hint="eastAsia"/>
                                <w:sz w:val="21"/>
                                <w:szCs w:val="21"/>
                              </w:rPr>
                              <w:t>　</w:t>
                            </w:r>
                            <w:r>
                              <w:rPr>
                                <w:sz w:val="21"/>
                                <w:szCs w:val="21"/>
                              </w:rPr>
                              <w:t>　</w:t>
                            </w:r>
                            <w:r>
                              <w:rPr>
                                <w:rFonts w:hint="eastAsia"/>
                                <w:sz w:val="21"/>
                                <w:szCs w:val="21"/>
                              </w:rPr>
                              <w:t>　</w:t>
                            </w:r>
                            <w:r>
                              <w:rPr>
                                <w:sz w:val="21"/>
                                <w:szCs w:val="21"/>
                              </w:rPr>
                              <w:t>　</w:t>
                            </w:r>
                            <w:r>
                              <w:rPr>
                                <w:rFonts w:hint="eastAsia"/>
                                <w:sz w:val="21"/>
                                <w:szCs w:val="21"/>
                              </w:rPr>
                              <w:t>　</w:t>
                            </w:r>
                            <w:r>
                              <w:rPr>
                                <w:sz w:val="21"/>
                                <w:szCs w:val="21"/>
                              </w:rPr>
                              <w:t>　</w:t>
                            </w:r>
                            <w:r>
                              <w:rPr>
                                <w:rFonts w:hint="eastAsia"/>
                                <w:sz w:val="21"/>
                                <w:szCs w:val="21"/>
                              </w:rPr>
                              <w:t>　　（第１号乃至第４号省略）</w:t>
                            </w:r>
                          </w:p>
                          <w:p>
                            <w:pPr>
                              <w:ind w:left="330" w:leftChars="50" w:hanging="210" w:hangingChars="10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5</w:t>
                            </w:r>
                            <w:r>
                              <w:rPr>
                                <w:rFonts w:asciiTheme="minorEastAsia" w:hAnsiTheme="minorEastAsia"/>
                                <w:sz w:val="21"/>
                                <w:szCs w:val="21"/>
                              </w:rPr>
                              <w:t xml:space="preserve">) </w:t>
                            </w:r>
                            <w:r>
                              <w:rPr>
                                <w:rFonts w:hint="eastAsia" w:asciiTheme="minorEastAsia" w:hAnsiTheme="minorEastAsia"/>
                                <w:sz w:val="21"/>
                                <w:szCs w:val="21"/>
                              </w:rPr>
                              <w:t>「指導者、審判員、</w:t>
                            </w:r>
                            <w:r>
                              <w:rPr>
                                <w:rFonts w:asciiTheme="minorEastAsia" w:hAnsiTheme="minorEastAsia"/>
                                <w:sz w:val="21"/>
                                <w:szCs w:val="21"/>
                              </w:rPr>
                              <w:t>判定</w:t>
                            </w:r>
                            <w:r>
                              <w:rPr>
                                <w:rFonts w:hint="eastAsia" w:asciiTheme="minorEastAsia" w:hAnsiTheme="minorEastAsia"/>
                                <w:sz w:val="21"/>
                                <w:szCs w:val="21"/>
                              </w:rPr>
                              <w:t>員等資格保有者」については、厳重注意、譴責、期限付き資格停止、 無期限の資格</w:t>
                            </w:r>
                            <w:r>
                              <w:rPr>
                                <w:rFonts w:asciiTheme="minorEastAsia" w:hAnsiTheme="minorEastAsia"/>
                                <w:sz w:val="21"/>
                                <w:szCs w:val="21"/>
                              </w:rPr>
                              <w:t>停止、</w:t>
                            </w:r>
                            <w:r>
                              <w:rPr>
                                <w:rFonts w:hint="eastAsia" w:asciiTheme="minorEastAsia" w:hAnsiTheme="minorEastAsia"/>
                                <w:sz w:val="21"/>
                                <w:szCs w:val="21"/>
                              </w:rPr>
                              <w:t>登録抹消、その他必要に応じた処分</w:t>
                            </w:r>
                          </w:p>
                          <w:p>
                            <w:pPr>
                              <w:ind w:left="330" w:leftChars="50" w:hanging="210" w:hangingChars="10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6</w:t>
                            </w:r>
                            <w:r>
                              <w:rPr>
                                <w:rFonts w:asciiTheme="minorEastAsia" w:hAnsiTheme="minorEastAsia"/>
                                <w:sz w:val="21"/>
                                <w:szCs w:val="21"/>
                              </w:rPr>
                              <w:t xml:space="preserve">) </w:t>
                            </w:r>
                            <w:r>
                              <w:rPr>
                                <w:rFonts w:hint="eastAsia" w:asciiTheme="minorEastAsia" w:hAnsiTheme="minorEastAsia"/>
                                <w:sz w:val="21"/>
                                <w:szCs w:val="21"/>
                              </w:rPr>
                              <w:t>「ＪＶＡに登録した個人または団体」ついては、厳重注意、譴責、競技会への出場停止、期限付き資格停止</w:t>
                            </w:r>
                            <w:r>
                              <w:rPr>
                                <w:rFonts w:asciiTheme="minorEastAsia" w:hAnsiTheme="minorEastAsia"/>
                                <w:sz w:val="21"/>
                                <w:szCs w:val="21"/>
                              </w:rPr>
                              <w:t>、</w:t>
                            </w:r>
                            <w:r>
                              <w:rPr>
                                <w:rFonts w:hint="eastAsia" w:asciiTheme="minorEastAsia" w:hAnsiTheme="minorEastAsia"/>
                                <w:sz w:val="21"/>
                                <w:szCs w:val="21"/>
                              </w:rPr>
                              <w:t>無期限の資格停止</w:t>
                            </w:r>
                            <w:r>
                              <w:rPr>
                                <w:rFonts w:asciiTheme="minorEastAsia" w:hAnsiTheme="minorEastAsia"/>
                                <w:sz w:val="21"/>
                                <w:szCs w:val="21"/>
                              </w:rPr>
                              <w:t>、</w:t>
                            </w:r>
                            <w:r>
                              <w:rPr>
                                <w:rFonts w:hint="eastAsia" w:asciiTheme="minorEastAsia" w:hAnsiTheme="minorEastAsia"/>
                                <w:sz w:val="21"/>
                                <w:szCs w:val="21"/>
                              </w:rPr>
                              <w:t>登録抹消、その他必要に応じた処分</w:t>
                            </w:r>
                          </w:p>
                          <w:p>
                            <w:pPr>
                              <w:ind w:firstLine="7350" w:firstLineChars="3500"/>
                              <w:rPr>
                                <w:rFonts w:asciiTheme="minorEastAsia" w:hAnsiTheme="minorEastAsia"/>
                                <w:sz w:val="21"/>
                                <w:szCs w:val="21"/>
                              </w:rPr>
                            </w:pPr>
                            <w:r>
                              <w:rPr>
                                <w:rFonts w:hint="eastAsia" w:asciiTheme="minorEastAsia" w:hAnsiTheme="minorEastAsia"/>
                                <w:sz w:val="21"/>
                                <w:szCs w:val="21"/>
                              </w:rPr>
                              <w:t>（第７号以下省略）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1" o:spid="_x0000_s1026" o:spt="202" type="#_x0000_t202" style="position:absolute;left:0pt;margin-left:-1.2pt;margin-top:29.8pt;height:369.5pt;width:474.15pt;mso-wrap-distance-bottom:0pt;mso-wrap-distance-left:9pt;mso-wrap-distance-right:9pt;mso-wrap-distance-top:0pt;z-index:251659264;mso-width-relative:page;mso-height-relative:page;" filled="f" stroked="t" coordsize="21600,21600" o:gfxdata="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441MtgAAAAJAQAA&#10;DwAAAAAAAAABACAAAAAiAAAAZHJzL2Rvd25yZXYueG1sUEsBAhQAFAAAAAgAh07iQKDlL55SAgAA&#10;mAQAAA4AAAAAAAAAAQAgAAAAJwEAAGRycy9lMm9Eb2MueG1sUEsFBgAAAAAGAAYAWQEAAOsFAAAA&#10;AA==&#10;">
                <v:fill on="f" focussize="0,0"/>
                <v:stroke color="#000000 [3213]" joinstyle="round"/>
                <v:imagedata o:title=""/>
                <o:lock v:ext="edit" aspectratio="f"/>
                <v:textbox>
                  <w:txbxContent>
                    <w:p>
                      <w:pPr>
                        <w:rPr>
                          <w:sz w:val="21"/>
                          <w:szCs w:val="21"/>
                        </w:rPr>
                      </w:pPr>
                      <w:r>
                        <w:rPr>
                          <w:rFonts w:hint="eastAsia"/>
                          <w:sz w:val="21"/>
                          <w:szCs w:val="21"/>
                        </w:rPr>
                        <w:t>《コンプライアンス規定》（抜粋）</w:t>
                      </w:r>
                    </w:p>
                    <w:p>
                      <w:pPr>
                        <w:rPr>
                          <w:sz w:val="21"/>
                          <w:szCs w:val="21"/>
                        </w:rPr>
                      </w:pPr>
                      <w:r>
                        <w:rPr>
                          <w:rFonts w:hint="eastAsia"/>
                          <w:sz w:val="21"/>
                          <w:szCs w:val="21"/>
                        </w:rPr>
                        <w:t>　公益財団法人日本バレーボール協会 （以下「ＪＶＡ」という。）はこのガイドラインを規定する 「コンプライアンス規程」を以下の通り定めている。違反が認められた場合には、登録抹消を含む処分が下される。</w:t>
                      </w:r>
                    </w:p>
                    <w:p>
                      <w:pPr>
                        <w:rPr>
                          <w:sz w:val="21"/>
                          <w:szCs w:val="21"/>
                        </w:rPr>
                      </w:pPr>
                      <w:r>
                        <w:rPr>
                          <w:rFonts w:hint="eastAsia"/>
                          <w:sz w:val="21"/>
                          <w:szCs w:val="21"/>
                        </w:rPr>
                        <w:t>第６条（禁止事項）</w:t>
                      </w:r>
                    </w:p>
                    <w:p>
                      <w:pPr>
                        <w:rPr>
                          <w:rFonts w:asciiTheme="minorEastAsia" w:hAnsiTheme="minorEastAsia"/>
                          <w:sz w:val="21"/>
                          <w:szCs w:val="21"/>
                        </w:rPr>
                      </w:pPr>
                      <w:r>
                        <w:rPr>
                          <w:rFonts w:hint="eastAsia" w:asciiTheme="minorEastAsia" w:hAnsiTheme="minorEastAsia"/>
                          <w:sz w:val="21"/>
                          <w:szCs w:val="21"/>
                        </w:rPr>
                        <w:t>１　ＪＶＡ関係者は、次に掲げる行為（以下「法令等違反行為」という。）を行ってはならない。</w:t>
                      </w:r>
                    </w:p>
                    <w:p>
                      <w:pPr>
                        <w:ind w:firstLine="105" w:firstLineChars="50"/>
                        <w:rPr>
                          <w:rFonts w:asciiTheme="minorEastAsia" w:hAnsiTheme="minorEastAsia"/>
                          <w:sz w:val="21"/>
                          <w:szCs w:val="21"/>
                        </w:rPr>
                      </w:pPr>
                      <w:r>
                        <w:rPr>
                          <w:rFonts w:asciiTheme="minorEastAsia" w:hAnsiTheme="minorEastAsia"/>
                          <w:sz w:val="21"/>
                          <w:szCs w:val="21"/>
                        </w:rPr>
                        <w:t xml:space="preserve">(1) </w:t>
                      </w:r>
                      <w:r>
                        <w:rPr>
                          <w:rFonts w:hint="eastAsia" w:asciiTheme="minorEastAsia" w:hAnsiTheme="minorEastAsia"/>
                          <w:sz w:val="21"/>
                          <w:szCs w:val="21"/>
                        </w:rPr>
                        <w:t>自ら法令等に違反する行為</w:t>
                      </w:r>
                    </w:p>
                    <w:p>
                      <w:pPr>
                        <w:ind w:firstLine="105" w:firstLineChars="50"/>
                        <w:rPr>
                          <w:rFonts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 xml:space="preserve"> </w:t>
                      </w:r>
                      <w:r>
                        <w:rPr>
                          <w:rFonts w:hint="eastAsia" w:asciiTheme="minorEastAsia" w:hAnsiTheme="minorEastAsia"/>
                          <w:sz w:val="21"/>
                          <w:szCs w:val="21"/>
                        </w:rPr>
                        <w:t>他のＪＶＡ関係者に対して、法令等違反する行為を指示・教唆する</w:t>
                      </w:r>
                      <w:r>
                        <w:rPr>
                          <w:rFonts w:asciiTheme="minorEastAsia" w:hAnsiTheme="minorEastAsia"/>
                          <w:sz w:val="21"/>
                          <w:szCs w:val="21"/>
                        </w:rPr>
                        <w:t>行為</w:t>
                      </w:r>
                    </w:p>
                    <w:p>
                      <w:pPr>
                        <w:ind w:firstLine="105" w:firstLineChars="5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3）他のＪＶＡ関係者の法令等に違反する行為を黙認する</w:t>
                      </w:r>
                      <w:r>
                        <w:rPr>
                          <w:rFonts w:asciiTheme="minorEastAsia" w:hAnsiTheme="minorEastAsia"/>
                          <w:sz w:val="21"/>
                          <w:szCs w:val="21"/>
                        </w:rPr>
                        <w:t>行為</w:t>
                      </w:r>
                    </w:p>
                    <w:p>
                      <w:pPr>
                        <w:rPr>
                          <w:rFonts w:asciiTheme="minorEastAsia" w:hAnsiTheme="minorEastAsia"/>
                          <w:sz w:val="21"/>
                          <w:szCs w:val="21"/>
                        </w:rPr>
                      </w:pPr>
                      <w:r>
                        <w:rPr>
                          <w:rFonts w:hint="eastAsia" w:asciiTheme="minorEastAsia" w:hAnsiTheme="minorEastAsia"/>
                          <w:sz w:val="21"/>
                          <w:szCs w:val="21"/>
                        </w:rPr>
                        <w:t>２　法令等違反行為の例として以下の</w:t>
                      </w:r>
                      <w:r>
                        <w:rPr>
                          <w:rFonts w:asciiTheme="minorEastAsia" w:hAnsiTheme="minorEastAsia"/>
                          <w:sz w:val="21"/>
                          <w:szCs w:val="21"/>
                        </w:rPr>
                        <w:t>行為</w:t>
                      </w:r>
                      <w:r>
                        <w:rPr>
                          <w:rFonts w:hint="eastAsia" w:asciiTheme="minorEastAsia" w:hAnsiTheme="minorEastAsia"/>
                          <w:sz w:val="21"/>
                          <w:szCs w:val="21"/>
                        </w:rPr>
                        <w:t>がある。</w:t>
                      </w:r>
                    </w:p>
                    <w:p>
                      <w:pPr>
                        <w:ind w:left="376" w:hanging="420" w:hangingChars="200"/>
                        <w:rPr>
                          <w:rFonts w:asciiTheme="minorEastAsia" w:hAnsiTheme="minorEastAsia"/>
                          <w:sz w:val="21"/>
                          <w:szCs w:val="21"/>
                        </w:rPr>
                      </w:pPr>
                      <w:r>
                        <w:rPr>
                          <w:rFonts w:hint="eastAsia" w:asciiTheme="minorEastAsia" w:hAnsiTheme="minorEastAsia"/>
                          <w:sz w:val="21"/>
                          <w:szCs w:val="21"/>
                        </w:rPr>
                        <w:t>（1） 暴力行為、いじめ、パワーハラスメント、セクシャルハラスメントをはじめとするあらゆるハラスメント、差別、暴言等、その他人権尊重の精神に反する</w:t>
                      </w:r>
                      <w:r>
                        <w:rPr>
                          <w:rFonts w:asciiTheme="minorEastAsia" w:hAnsiTheme="minorEastAsia"/>
                          <w:sz w:val="21"/>
                          <w:szCs w:val="21"/>
                        </w:rPr>
                        <w:t>言</w:t>
                      </w:r>
                      <w:r>
                        <w:rPr>
                          <w:rFonts w:hint="eastAsia" w:asciiTheme="minorEastAsia" w:hAnsiTheme="minorEastAsia"/>
                          <w:sz w:val="21"/>
                          <w:szCs w:val="21"/>
                        </w:rPr>
                        <w:t>動</w:t>
                      </w:r>
                    </w:p>
                    <w:p>
                      <w:pPr>
                        <w:ind w:firstLine="7350" w:firstLineChars="3500"/>
                        <w:rPr>
                          <w:rFonts w:asciiTheme="minorEastAsia" w:hAnsiTheme="minorEastAsia"/>
                          <w:sz w:val="21"/>
                          <w:szCs w:val="21"/>
                          <w:lang w:eastAsia="zh-CN"/>
                        </w:rPr>
                      </w:pPr>
                      <w:r>
                        <w:rPr>
                          <w:rFonts w:hint="eastAsia" w:asciiTheme="minorEastAsia" w:hAnsiTheme="minorEastAsia"/>
                          <w:sz w:val="21"/>
                          <w:szCs w:val="21"/>
                          <w:lang w:eastAsia="zh-CN"/>
                        </w:rPr>
                        <w:t>(第２号以下省略 )</w:t>
                      </w:r>
                    </w:p>
                    <w:p>
                      <w:pPr>
                        <w:rPr>
                          <w:sz w:val="21"/>
                          <w:szCs w:val="21"/>
                          <w:lang w:eastAsia="zh-CN"/>
                        </w:rPr>
                      </w:pPr>
                      <w:r>
                        <w:rPr>
                          <w:rFonts w:hint="eastAsia"/>
                          <w:sz w:val="21"/>
                          <w:szCs w:val="21"/>
                          <w:lang w:eastAsia="zh-CN"/>
                        </w:rPr>
                        <w:t>第２１条（懲戒処分）</w:t>
                      </w:r>
                    </w:p>
                    <w:p>
                      <w:pPr>
                        <w:rPr>
                          <w:sz w:val="21"/>
                          <w:szCs w:val="21"/>
                        </w:rPr>
                      </w:pPr>
                      <w:r>
                        <w:rPr>
                          <w:rFonts w:hint="eastAsia"/>
                          <w:sz w:val="21"/>
                          <w:szCs w:val="21"/>
                        </w:rPr>
                        <w:t>１</w:t>
                      </w:r>
                      <w:r>
                        <w:rPr>
                          <w:sz w:val="21"/>
                          <w:szCs w:val="21"/>
                        </w:rPr>
                        <w:t>　</w:t>
                      </w:r>
                      <w:r>
                        <w:rPr>
                          <w:rFonts w:hint="eastAsia"/>
                          <w:sz w:val="21"/>
                          <w:szCs w:val="21"/>
                        </w:rPr>
                        <w:t>ＪＶＡは、法令等違反行為を行ったＪＶＡ関係者に対して、下記の処分を</w:t>
                      </w:r>
                      <w:r>
                        <w:rPr>
                          <w:sz w:val="21"/>
                          <w:szCs w:val="21"/>
                        </w:rPr>
                        <w:t>行う</w:t>
                      </w:r>
                      <w:r>
                        <w:rPr>
                          <w:rFonts w:hint="eastAsia"/>
                          <w:sz w:val="21"/>
                          <w:szCs w:val="21"/>
                        </w:rPr>
                        <w:t>ことができる。</w:t>
                      </w:r>
                    </w:p>
                    <w:p>
                      <w:pPr>
                        <w:ind w:firstLine="210" w:firstLineChars="100"/>
                        <w:rPr>
                          <w:sz w:val="21"/>
                          <w:szCs w:val="21"/>
                        </w:rPr>
                      </w:pPr>
                      <w:r>
                        <w:rPr>
                          <w:rFonts w:hint="eastAsia"/>
                          <w:sz w:val="21"/>
                          <w:szCs w:val="21"/>
                        </w:rPr>
                        <w:t>下記処分は併科すことができる</w:t>
                      </w:r>
                      <w:r>
                        <w:rPr>
                          <w:sz w:val="21"/>
                          <w:szCs w:val="21"/>
                        </w:rPr>
                        <w:t>。　</w:t>
                      </w:r>
                      <w:r>
                        <w:rPr>
                          <w:rFonts w:hint="eastAsia"/>
                          <w:sz w:val="21"/>
                          <w:szCs w:val="21"/>
                        </w:rPr>
                        <w:t>　</w:t>
                      </w:r>
                      <w:r>
                        <w:rPr>
                          <w:sz w:val="21"/>
                          <w:szCs w:val="21"/>
                        </w:rPr>
                        <w:t>　　　　　　</w:t>
                      </w:r>
                      <w:r>
                        <w:rPr>
                          <w:rFonts w:hint="eastAsia"/>
                          <w:sz w:val="21"/>
                          <w:szCs w:val="21"/>
                        </w:rPr>
                        <w:t>　</w:t>
                      </w:r>
                      <w:r>
                        <w:rPr>
                          <w:sz w:val="21"/>
                          <w:szCs w:val="21"/>
                        </w:rPr>
                        <w:t>　</w:t>
                      </w:r>
                      <w:r>
                        <w:rPr>
                          <w:rFonts w:hint="eastAsia"/>
                          <w:sz w:val="21"/>
                          <w:szCs w:val="21"/>
                        </w:rPr>
                        <w:t>　</w:t>
                      </w:r>
                      <w:r>
                        <w:rPr>
                          <w:sz w:val="21"/>
                          <w:szCs w:val="21"/>
                        </w:rPr>
                        <w:t>　</w:t>
                      </w:r>
                      <w:r>
                        <w:rPr>
                          <w:rFonts w:hint="eastAsia"/>
                          <w:sz w:val="21"/>
                          <w:szCs w:val="21"/>
                        </w:rPr>
                        <w:t>　</w:t>
                      </w:r>
                      <w:r>
                        <w:rPr>
                          <w:sz w:val="21"/>
                          <w:szCs w:val="21"/>
                        </w:rPr>
                        <w:t>　</w:t>
                      </w:r>
                      <w:r>
                        <w:rPr>
                          <w:rFonts w:hint="eastAsia"/>
                          <w:sz w:val="21"/>
                          <w:szCs w:val="21"/>
                        </w:rPr>
                        <w:t>　　（第１号乃至第４号省略）</w:t>
                      </w:r>
                    </w:p>
                    <w:p>
                      <w:pPr>
                        <w:ind w:left="330" w:leftChars="50" w:hanging="210" w:hangingChars="10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5</w:t>
                      </w:r>
                      <w:r>
                        <w:rPr>
                          <w:rFonts w:asciiTheme="minorEastAsia" w:hAnsiTheme="minorEastAsia"/>
                          <w:sz w:val="21"/>
                          <w:szCs w:val="21"/>
                        </w:rPr>
                        <w:t xml:space="preserve">) </w:t>
                      </w:r>
                      <w:r>
                        <w:rPr>
                          <w:rFonts w:hint="eastAsia" w:asciiTheme="minorEastAsia" w:hAnsiTheme="minorEastAsia"/>
                          <w:sz w:val="21"/>
                          <w:szCs w:val="21"/>
                        </w:rPr>
                        <w:t>「指導者、審判員、</w:t>
                      </w:r>
                      <w:r>
                        <w:rPr>
                          <w:rFonts w:asciiTheme="minorEastAsia" w:hAnsiTheme="minorEastAsia"/>
                          <w:sz w:val="21"/>
                          <w:szCs w:val="21"/>
                        </w:rPr>
                        <w:t>判定</w:t>
                      </w:r>
                      <w:r>
                        <w:rPr>
                          <w:rFonts w:hint="eastAsia" w:asciiTheme="minorEastAsia" w:hAnsiTheme="minorEastAsia"/>
                          <w:sz w:val="21"/>
                          <w:szCs w:val="21"/>
                        </w:rPr>
                        <w:t>員等資格保有者」については、厳重注意、譴責、期限付き資格停止、 無期限の資格</w:t>
                      </w:r>
                      <w:r>
                        <w:rPr>
                          <w:rFonts w:asciiTheme="minorEastAsia" w:hAnsiTheme="minorEastAsia"/>
                          <w:sz w:val="21"/>
                          <w:szCs w:val="21"/>
                        </w:rPr>
                        <w:t>停止、</w:t>
                      </w:r>
                      <w:r>
                        <w:rPr>
                          <w:rFonts w:hint="eastAsia" w:asciiTheme="minorEastAsia" w:hAnsiTheme="minorEastAsia"/>
                          <w:sz w:val="21"/>
                          <w:szCs w:val="21"/>
                        </w:rPr>
                        <w:t>登録抹消、その他必要に応じた処分</w:t>
                      </w:r>
                    </w:p>
                    <w:p>
                      <w:pPr>
                        <w:ind w:left="330" w:leftChars="50" w:hanging="210" w:hangingChars="100"/>
                        <w:rPr>
                          <w:rFonts w:asciiTheme="minorEastAsia" w:hAnsiTheme="minorEastAsia"/>
                          <w:sz w:val="21"/>
                          <w:szCs w:val="21"/>
                        </w:rPr>
                      </w:pPr>
                      <w:r>
                        <w:rPr>
                          <w:rFonts w:asciiTheme="minorEastAsia" w:hAnsiTheme="minorEastAsia"/>
                          <w:sz w:val="21"/>
                          <w:szCs w:val="21"/>
                        </w:rPr>
                        <w:t>(</w:t>
                      </w:r>
                      <w:r>
                        <w:rPr>
                          <w:rFonts w:hint="eastAsia" w:asciiTheme="minorEastAsia" w:hAnsiTheme="minorEastAsia"/>
                          <w:sz w:val="21"/>
                          <w:szCs w:val="21"/>
                        </w:rPr>
                        <w:t>6</w:t>
                      </w:r>
                      <w:r>
                        <w:rPr>
                          <w:rFonts w:asciiTheme="minorEastAsia" w:hAnsiTheme="minorEastAsia"/>
                          <w:sz w:val="21"/>
                          <w:szCs w:val="21"/>
                        </w:rPr>
                        <w:t xml:space="preserve">) </w:t>
                      </w:r>
                      <w:r>
                        <w:rPr>
                          <w:rFonts w:hint="eastAsia" w:asciiTheme="minorEastAsia" w:hAnsiTheme="minorEastAsia"/>
                          <w:sz w:val="21"/>
                          <w:szCs w:val="21"/>
                        </w:rPr>
                        <w:t>「ＪＶＡに登録した個人または団体」ついては、厳重注意、譴責、競技会への出場停止、期限付き資格停止</w:t>
                      </w:r>
                      <w:r>
                        <w:rPr>
                          <w:rFonts w:asciiTheme="minorEastAsia" w:hAnsiTheme="minorEastAsia"/>
                          <w:sz w:val="21"/>
                          <w:szCs w:val="21"/>
                        </w:rPr>
                        <w:t>、</w:t>
                      </w:r>
                      <w:r>
                        <w:rPr>
                          <w:rFonts w:hint="eastAsia" w:asciiTheme="minorEastAsia" w:hAnsiTheme="minorEastAsia"/>
                          <w:sz w:val="21"/>
                          <w:szCs w:val="21"/>
                        </w:rPr>
                        <w:t>無期限の資格停止</w:t>
                      </w:r>
                      <w:r>
                        <w:rPr>
                          <w:rFonts w:asciiTheme="minorEastAsia" w:hAnsiTheme="minorEastAsia"/>
                          <w:sz w:val="21"/>
                          <w:szCs w:val="21"/>
                        </w:rPr>
                        <w:t>、</w:t>
                      </w:r>
                      <w:r>
                        <w:rPr>
                          <w:rFonts w:hint="eastAsia" w:asciiTheme="minorEastAsia" w:hAnsiTheme="minorEastAsia"/>
                          <w:sz w:val="21"/>
                          <w:szCs w:val="21"/>
                        </w:rPr>
                        <w:t>登録抹消、その他必要に応じた処分</w:t>
                      </w:r>
                    </w:p>
                    <w:p>
                      <w:pPr>
                        <w:ind w:firstLine="7350" w:firstLineChars="3500"/>
                        <w:rPr>
                          <w:rFonts w:asciiTheme="minorEastAsia" w:hAnsiTheme="minorEastAsia"/>
                          <w:sz w:val="21"/>
                          <w:szCs w:val="21"/>
                        </w:rPr>
                      </w:pPr>
                      <w:r>
                        <w:rPr>
                          <w:rFonts w:hint="eastAsia" w:asciiTheme="minorEastAsia" w:hAnsiTheme="minorEastAsia"/>
                          <w:sz w:val="21"/>
                          <w:szCs w:val="21"/>
                        </w:rPr>
                        <w:t>（第７号以下省略）</w:t>
                      </w:r>
                    </w:p>
                  </w:txbxContent>
                </v:textbox>
                <w10:wrap type="square"/>
              </v:shape>
            </w:pict>
          </mc:Fallback>
        </mc:AlternateContent>
      </w:r>
      <w:r>
        <w:rPr>
          <w:rFonts w:hint="eastAsia" w:asciiTheme="minorEastAsia" w:hAnsiTheme="minorEastAsia"/>
          <w:sz w:val="21"/>
          <w:szCs w:val="21"/>
        </w:rPr>
        <w:t>今回の宣誓書で直接関係する概略は以下のようなものです。</w:t>
      </w:r>
    </w:p>
    <w:p>
      <w:pPr>
        <w:rPr>
          <w:rFonts w:asciiTheme="minorEastAsia" w:hAnsiTheme="minorEastAsia"/>
          <w:sz w:val="21"/>
          <w:szCs w:val="21"/>
        </w:rPr>
      </w:pPr>
    </w:p>
    <w:p>
      <w:pPr>
        <w:rPr>
          <w:rFonts w:asciiTheme="minorEastAsia" w:hAnsiTheme="minorEastAsia"/>
          <w:sz w:val="21"/>
          <w:szCs w:val="21"/>
        </w:rPr>
      </w:pPr>
      <w:r>
        <w:rPr>
          <w:rFonts w:hint="eastAsia" w:asciiTheme="minorEastAsia" w:hAnsiTheme="minorEastAsia"/>
          <w:sz w:val="21"/>
          <w:szCs w:val="21"/>
        </w:rPr>
        <w:t>２　指導宣誓書の提出</w:t>
      </w:r>
    </w:p>
    <w:p>
      <w:pPr>
        <w:rPr>
          <w:rFonts w:asciiTheme="minorEastAsia" w:hAnsiTheme="minorEastAsia"/>
          <w:sz w:val="21"/>
          <w:szCs w:val="21"/>
        </w:rPr>
      </w:pPr>
      <w:r>
        <w:rPr>
          <w:rFonts w:hint="eastAsia" w:asciiTheme="minorEastAsia" w:hAnsiTheme="minorEastAsia"/>
          <w:sz w:val="21"/>
          <w:szCs w:val="21"/>
        </w:rPr>
        <w:t>　別紙様式１「バレーボール指導者宣誓書」に日付、チーム名（学校名）、男・女（○印）、氏名（自署）・捺印（任意）の上、本協会主催及び各地区バレーボール協会主催の大会参加時に持参してください。</w:t>
      </w:r>
    </w:p>
    <w:p>
      <w:pPr>
        <w:rPr>
          <w:rFonts w:asciiTheme="minorEastAsia" w:hAnsiTheme="minorEastAsia"/>
          <w:sz w:val="21"/>
          <w:szCs w:val="21"/>
        </w:rPr>
      </w:pPr>
      <w:r>
        <w:rPr>
          <w:rFonts w:hint="eastAsia" w:asciiTheme="minorEastAsia" w:hAnsiTheme="minorEastAsia"/>
          <w:sz w:val="21"/>
          <w:szCs w:val="21"/>
        </w:rPr>
        <w:t>　なお、ご不明な点などありましたら下記担当までご連絡ください。</w:t>
      </w:r>
    </w:p>
    <w:p>
      <w:pPr>
        <w:rPr>
          <w:rFonts w:asciiTheme="minorEastAsia" w:hAnsiTheme="minorEastAsia"/>
          <w:sz w:val="21"/>
          <w:szCs w:val="21"/>
        </w:rPr>
      </w:pPr>
    </w:p>
    <w:p>
      <w:pPr>
        <w:jc w:val="right"/>
        <w:rPr>
          <w:rFonts w:asciiTheme="minorEastAsia" w:hAnsiTheme="minorEastAsia"/>
          <w:sz w:val="21"/>
          <w:szCs w:val="21"/>
          <w:highlight w:val="yellow"/>
          <w:lang w:eastAsia="zh-TW"/>
        </w:rPr>
      </w:pPr>
      <w:r>
        <w:rPr>
          <w:rFonts w:hint="eastAsia" w:asciiTheme="minorEastAsia" w:hAnsiTheme="minorEastAsia"/>
          <w:sz w:val="21"/>
          <w:szCs w:val="21"/>
        </w:rPr>
        <w:t>　</w:t>
      </w:r>
      <w:r>
        <w:rPr>
          <w:rFonts w:hint="eastAsia" w:asciiTheme="minorEastAsia" w:hAnsiTheme="minorEastAsia"/>
          <w:sz w:val="21"/>
          <w:szCs w:val="21"/>
          <w:lang w:eastAsia="zh-TW"/>
        </w:rPr>
        <w:t>担当者連絡先　</w:t>
      </w:r>
      <w:r>
        <w:rPr>
          <w:rFonts w:hint="eastAsia" w:asciiTheme="minorEastAsia" w:hAnsiTheme="minorEastAsia"/>
          <w:sz w:val="21"/>
          <w:szCs w:val="21"/>
          <w:highlight w:val="yellow"/>
          <w:lang w:eastAsia="zh-TW"/>
        </w:rPr>
        <w:t>〇〇専門部　○○○○　</w:t>
      </w:r>
    </w:p>
    <w:p>
      <w:pPr>
        <w:jc w:val="right"/>
        <w:rPr>
          <w:rFonts w:asciiTheme="minorEastAsia" w:hAnsiTheme="minorEastAsia"/>
          <w:sz w:val="21"/>
          <w:szCs w:val="21"/>
          <w:highlight w:val="yellow"/>
        </w:rPr>
      </w:pPr>
      <w:r>
        <w:rPr>
          <w:rFonts w:hint="eastAsia" w:asciiTheme="minorEastAsia" w:hAnsiTheme="minorEastAsia"/>
          <w:sz w:val="21"/>
          <w:szCs w:val="21"/>
          <w:highlight w:val="yellow"/>
        </w:rPr>
        <w:t>電話</w:t>
      </w:r>
      <w:r>
        <w:rPr>
          <w:rFonts w:asciiTheme="minorEastAsia" w:hAnsiTheme="minorEastAsia"/>
          <w:sz w:val="21"/>
          <w:szCs w:val="21"/>
          <w:highlight w:val="yellow"/>
        </w:rPr>
        <w:t>000-000-0000</w:t>
      </w:r>
    </w:p>
    <w:p>
      <w:pPr>
        <w:jc w:val="right"/>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別紙様式１−１</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一般社団法人静岡県バレーボール協会長　様</w:t>
      </w:r>
    </w:p>
    <w:p>
      <w:pPr>
        <w:rPr>
          <w:rFonts w:ascii="HG丸ｺﾞｼｯｸM-PRO" w:hAnsi="HG丸ｺﾞｼｯｸM-PRO" w:eastAsia="HG丸ｺﾞｼｯｸM-PRO"/>
          <w:sz w:val="28"/>
          <w:szCs w:val="28"/>
        </w:rPr>
      </w:pPr>
    </w:p>
    <w:p>
      <w:pPr>
        <w:jc w:val="center"/>
        <w:rPr>
          <w:rFonts w:ascii="HG丸ｺﾞｼｯｸM-PRO" w:hAnsi="HG丸ｺﾞｼｯｸM-PRO" w:eastAsia="HG丸ｺﾞｼｯｸM-PRO"/>
          <w:sz w:val="36"/>
          <w:szCs w:val="36"/>
        </w:rPr>
      </w:pPr>
      <w:r>
        <w:rPr>
          <w:rFonts w:hint="eastAsia" w:ascii="HG丸ｺﾞｼｯｸM-PRO" w:hAnsi="HG丸ｺﾞｼｯｸM-PRO" w:eastAsia="HG丸ｺﾞｼｯｸM-PRO"/>
          <w:sz w:val="36"/>
          <w:szCs w:val="36"/>
        </w:rPr>
        <w:t>バレーボール指導者宣誓書</w:t>
      </w:r>
    </w:p>
    <w:p>
      <w:pPr>
        <w:rPr>
          <w:rFonts w:ascii="HG丸ｺﾞｼｯｸM-PRO" w:hAnsi="HG丸ｺﾞｼｯｸM-PRO" w:eastAsia="HG丸ｺﾞｼｯｸM-PRO"/>
          <w:sz w:val="28"/>
          <w:szCs w:val="28"/>
        </w:rPr>
      </w:pP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　私は指導に当たって公益財団法人日本バレーボール協会（</w:t>
      </w:r>
      <w:r>
        <w:rPr>
          <w:rFonts w:ascii="HG丸ｺﾞｼｯｸM-PRO" w:hAnsi="HG丸ｺﾞｼｯｸM-PRO" w:eastAsia="HG丸ｺﾞｼｯｸM-PRO"/>
          <w:sz w:val="28"/>
          <w:szCs w:val="28"/>
        </w:rPr>
        <w:t>JVA）</w:t>
      </w:r>
      <w:r>
        <w:rPr>
          <w:rFonts w:hint="eastAsia" w:ascii="HG丸ｺﾞｼｯｸM-PRO" w:hAnsi="HG丸ｺﾞｼｯｸM-PRO" w:eastAsia="HG丸ｺﾞｼｯｸM-PRO"/>
          <w:sz w:val="28"/>
          <w:szCs w:val="28"/>
        </w:rPr>
        <w:t>の定めるコンプライアンス規程および「指導における倫理ガイドライン」を理解し、その遵守を誓います。また、一切の暴力、パワーハラスメント、セクシャルハラスメントを否定し、選手の人格と人権を尊重しながら、健全なバレーボールの発展に貢献し、社会の良きシンボルとして信頼されるよう努めます。</w:t>
      </w:r>
    </w:p>
    <w:p>
      <w:pPr>
        <w:rPr>
          <w:rFonts w:ascii="HG丸ｺﾞｼｯｸM-PRO" w:hAnsi="HG丸ｺﾞｼｯｸM-PRO" w:eastAsia="HG丸ｺﾞｼｯｸM-PRO"/>
          <w:sz w:val="28"/>
          <w:szCs w:val="28"/>
        </w:rPr>
      </w:pP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令和　　　年　　　月　　　日</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チーム名（　　　　　　　　　　　　　　　　　）</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種別（男子・女子・混合）</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役職（代表・部長・監督・コーチ・マネージャー・その他（　　　））</w:t>
      </w:r>
    </w:p>
    <w:p>
      <w:pPr>
        <w:rPr>
          <w:rFonts w:ascii="HG丸ｺﾞｼｯｸM-PRO" w:hAnsi="HG丸ｺﾞｼｯｸM-PRO" w:eastAsia="HG丸ｺﾞｼｯｸM-PRO"/>
          <w:sz w:val="28"/>
          <w:szCs w:val="28"/>
        </w:rPr>
      </w:pPr>
    </w:p>
    <w:p>
      <w:pPr>
        <w:rPr>
          <w:rFonts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u w:val="single"/>
        </w:rPr>
        <w:t>氏名　　　　　　　　　　　　　　　　　印</w:t>
      </w:r>
    </w:p>
    <w:p>
      <w:pPr>
        <w:rPr>
          <w:rFonts w:hint="eastAsia" w:ascii="HG丸ｺﾞｼｯｸM-PRO" w:hAnsi="HG丸ｺﾞｼｯｸM-PRO" w:eastAsia="HG丸ｺﾞｼｯｸM-PRO"/>
          <w:sz w:val="28"/>
          <w:szCs w:val="28"/>
          <w:lang w:val="en-US" w:eastAsia="ja-JP"/>
        </w:rPr>
      </w:pPr>
      <w:r>
        <w:rPr>
          <w:rFonts w:hint="eastAsia" w:ascii="HG丸ｺﾞｼｯｸM-PRO" w:hAnsi="HG丸ｺﾞｼｯｸM-PRO" w:eastAsia="HG丸ｺﾞｼｯｸM-PRO"/>
          <w:sz w:val="28"/>
          <w:szCs w:val="28"/>
        </w:rPr>
        <w:t>　　　　　</w:t>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（自署）</w:t>
      </w:r>
      <w:r>
        <w:rPr>
          <w:rFonts w:hint="eastAsia" w:ascii="HG丸ｺﾞｼｯｸM-PRO" w:hAnsi="HG丸ｺﾞｼｯｸM-PRO" w:eastAsia="HG丸ｺﾞｼｯｸM-PRO"/>
          <w:sz w:val="28"/>
          <w:szCs w:val="28"/>
          <w:lang w:eastAsia="ja-JP"/>
        </w:rPr>
        <w:t>　　捺印（任意）</w:t>
      </w:r>
    </w:p>
    <w:p>
      <w:pPr>
        <w:widowControl/>
        <w:jc w:val="left"/>
        <w:rPr>
          <w:rFonts w:ascii="HG丸ｺﾞｼｯｸM-PRO" w:hAnsi="HG丸ｺﾞｼｯｸM-PRO" w:eastAsia="HG丸ｺﾞｼｯｸM-PRO"/>
          <w:sz w:val="28"/>
          <w:szCs w:val="28"/>
        </w:rPr>
      </w:pPr>
    </w:p>
    <w:p>
      <w:pPr>
        <w:widowControl/>
        <w:jc w:val="left"/>
        <w:rPr>
          <w:rFonts w:ascii="HG丸ｺﾞｼｯｸM-PRO" w:hAnsi="HG丸ｺﾞｼｯｸM-PRO" w:eastAsia="HG丸ｺﾞｼｯｸM-PRO"/>
          <w:sz w:val="28"/>
          <w:szCs w:val="28"/>
        </w:rPr>
      </w:pPr>
    </w:p>
    <w:p>
      <w:pPr>
        <w:jc w:val="right"/>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別紙様式１−２</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一般社団法人静岡県バレーボール協会長　様</w:t>
      </w:r>
    </w:p>
    <w:p>
      <w:pPr>
        <w:rPr>
          <w:rFonts w:ascii="HG丸ｺﾞｼｯｸM-PRO" w:hAnsi="HG丸ｺﾞｼｯｸM-PRO" w:eastAsia="HG丸ｺﾞｼｯｸM-PRO"/>
          <w:sz w:val="28"/>
          <w:szCs w:val="28"/>
        </w:rPr>
      </w:pPr>
    </w:p>
    <w:p>
      <w:pPr>
        <w:jc w:val="center"/>
        <w:rPr>
          <w:rFonts w:ascii="HG丸ｺﾞｼｯｸM-PRO" w:hAnsi="HG丸ｺﾞｼｯｸM-PRO" w:eastAsia="HG丸ｺﾞｼｯｸM-PRO"/>
          <w:sz w:val="36"/>
          <w:szCs w:val="36"/>
        </w:rPr>
      </w:pPr>
      <w:r>
        <w:rPr>
          <w:rFonts w:hint="eastAsia" w:ascii="HG丸ｺﾞｼｯｸM-PRO" w:hAnsi="HG丸ｺﾞｼｯｸM-PRO" w:eastAsia="HG丸ｺﾞｼｯｸM-PRO"/>
          <w:sz w:val="36"/>
          <w:szCs w:val="36"/>
        </w:rPr>
        <w:t>バレーボール指導者宣誓書</w:t>
      </w:r>
    </w:p>
    <w:p>
      <w:pPr>
        <w:rPr>
          <w:rFonts w:ascii="HG丸ｺﾞｼｯｸM-PRO" w:hAnsi="HG丸ｺﾞｼｯｸM-PRO" w:eastAsia="HG丸ｺﾞｼｯｸM-PRO"/>
          <w:sz w:val="28"/>
          <w:szCs w:val="28"/>
        </w:rPr>
      </w:pP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　私は指導に当たって公益財団法人日本バレーボール協会（</w:t>
      </w:r>
      <w:r>
        <w:rPr>
          <w:rFonts w:ascii="HG丸ｺﾞｼｯｸM-PRO" w:hAnsi="HG丸ｺﾞｼｯｸM-PRO" w:eastAsia="HG丸ｺﾞｼｯｸM-PRO"/>
          <w:sz w:val="28"/>
          <w:szCs w:val="28"/>
        </w:rPr>
        <w:t>JVA）</w:t>
      </w:r>
      <w:r>
        <w:rPr>
          <w:rFonts w:hint="eastAsia" w:ascii="HG丸ｺﾞｼｯｸM-PRO" w:hAnsi="HG丸ｺﾞｼｯｸM-PRO" w:eastAsia="HG丸ｺﾞｼｯｸM-PRO"/>
          <w:sz w:val="28"/>
          <w:szCs w:val="28"/>
        </w:rPr>
        <w:t>の定めるコンプライアンス規程および「指導における倫理ガイドライン」を理解し、その遵守を誓います。また、一切の暴力、パワーハラスメント、セクシャルハラスメントを否定し、選手の人格と人権を尊重しながら、健全なバレーボールの発展に貢献し、社会の良きシンボルとして信頼されるよう努めます。</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令和　　　年　　　月　　　日</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チーム名（　　　　　　　　　　　　　　　　　）</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種別（男子・女子・混合）</w:t>
      </w:r>
    </w:p>
    <w:p>
      <w:pPr>
        <w:rPr>
          <w:rFonts w:ascii="HG丸ｺﾞｼｯｸM-PRO" w:hAnsi="HG丸ｺﾞｼｯｸM-PRO" w:eastAsia="HG丸ｺﾞｼｯｸM-PRO"/>
          <w:sz w:val="28"/>
          <w:szCs w:val="28"/>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役職（代表・部長・監督・コーチ・マネージャー・その他（　　　））</w:t>
      </w:r>
    </w:p>
    <w:p>
      <w:pPr>
        <w:rPr>
          <w:rFonts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u w:val="single"/>
        </w:rPr>
        <w:t>氏名　　　　　　　　　　　　　　　　　印</w:t>
      </w:r>
    </w:p>
    <w:p>
      <w:pPr>
        <w:rPr>
          <w:rFonts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u w:val="single"/>
        </w:rPr>
        <w:t>氏名　　　　　　　　　　　　　　　　　印</w:t>
      </w:r>
    </w:p>
    <w:p>
      <w:pPr>
        <w:rPr>
          <w:rFonts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u w:val="single"/>
        </w:rPr>
        <w:t>氏名　　　　　　　　　　　　　　　　　印</w:t>
      </w:r>
    </w:p>
    <w:p>
      <w:pPr>
        <w:rPr>
          <w:rFonts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u w:val="single"/>
        </w:rPr>
        <w:t>氏名　　　　　　　　　　　　　　　　　印</w:t>
      </w:r>
    </w:p>
    <w:p>
      <w:pPr>
        <w:rPr>
          <w:rFonts w:hint="eastAsia"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rPr>
        <w:tab/>
      </w:r>
      <w:r>
        <w:rPr>
          <w:rFonts w:hint="eastAsia" w:ascii="HG丸ｺﾞｼｯｸM-PRO" w:hAnsi="HG丸ｺﾞｼｯｸM-PRO" w:eastAsia="HG丸ｺﾞｼｯｸM-PRO"/>
          <w:sz w:val="28"/>
          <w:szCs w:val="28"/>
          <w:u w:val="single"/>
        </w:rPr>
        <w:t>氏名　　　　　　　　　　　　　　　　　印</w:t>
      </w:r>
    </w:p>
    <w:p>
      <w:pPr>
        <w:rPr>
          <w:rFonts w:hint="eastAsia" w:ascii="HG丸ｺﾞｼｯｸM-PRO" w:hAnsi="HG丸ｺﾞｼｯｸM-PRO" w:eastAsia="HG丸ｺﾞｼｯｸM-PRO"/>
          <w:sz w:val="28"/>
          <w:szCs w:val="28"/>
          <w:u w:val="single"/>
        </w:rPr>
      </w:pPr>
      <w:r>
        <w:rPr>
          <w:rFonts w:hint="eastAsia" w:ascii="HG丸ｺﾞｼｯｸM-PRO" w:hAnsi="HG丸ｺﾞｼｯｸM-PRO" w:eastAsia="HG丸ｺﾞｼｯｸM-PRO"/>
          <w:sz w:val="28"/>
          <w:szCs w:val="28"/>
          <w:lang w:eastAsia="ja-JP"/>
        </w:rPr>
        <w:t>　　　　　　　　　　　　　　　　　　　　　　　</w:t>
      </w:r>
      <w:bookmarkStart w:id="0" w:name="_GoBack"/>
      <w:bookmarkEnd w:id="0"/>
      <w:r>
        <w:rPr>
          <w:rFonts w:hint="eastAsia" w:ascii="HG丸ｺﾞｼｯｸM-PRO" w:hAnsi="HG丸ｺﾞｼｯｸM-PRO" w:eastAsia="HG丸ｺﾞｼｯｸM-PRO"/>
          <w:sz w:val="28"/>
          <w:szCs w:val="28"/>
        </w:rPr>
        <w:t>（自署）</w:t>
      </w:r>
      <w:r>
        <w:rPr>
          <w:rFonts w:hint="eastAsia" w:ascii="HG丸ｺﾞｼｯｸM-PRO" w:hAnsi="HG丸ｺﾞｼｯｸM-PRO" w:eastAsia="HG丸ｺﾞｼｯｸM-PRO"/>
          <w:sz w:val="28"/>
          <w:szCs w:val="28"/>
          <w:lang w:eastAsia="ja-JP"/>
        </w:rPr>
        <w:t>　　捺印（任意）</w:t>
      </w:r>
    </w:p>
    <w:sectPr>
      <w:pgSz w:w="11900" w:h="16820"/>
      <w:pgMar w:top="1418" w:right="1134" w:bottom="1304" w:left="1134" w:header="851" w:footer="992" w:gutter="0"/>
      <w:cols w:space="425" w:num="1"/>
      <w:docGrid w:type="linesAndChars" w:linePitch="352" w:charSpace="-4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丸ｺﾞｼｯｸM-PRO">
    <w:panose1 w:val="020F0400000000000000"/>
    <w:charset w:val="80"/>
    <w:family w:val="swiss"/>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960"/>
  <w:drawingGridHorizontalSpacing w:val="109"/>
  <w:drawingGridVerticalSpacing w:val="17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C0"/>
    <w:rsid w:val="00027FBB"/>
    <w:rsid w:val="000675F4"/>
    <w:rsid w:val="000B764F"/>
    <w:rsid w:val="000D451C"/>
    <w:rsid w:val="00110E85"/>
    <w:rsid w:val="0013397C"/>
    <w:rsid w:val="001D28C7"/>
    <w:rsid w:val="001E5819"/>
    <w:rsid w:val="0027428B"/>
    <w:rsid w:val="00283E46"/>
    <w:rsid w:val="0032659B"/>
    <w:rsid w:val="00330EDC"/>
    <w:rsid w:val="003A3511"/>
    <w:rsid w:val="003A6A9F"/>
    <w:rsid w:val="003C2046"/>
    <w:rsid w:val="00426578"/>
    <w:rsid w:val="00427476"/>
    <w:rsid w:val="004C786E"/>
    <w:rsid w:val="004F5602"/>
    <w:rsid w:val="004F6424"/>
    <w:rsid w:val="00592480"/>
    <w:rsid w:val="00617BAA"/>
    <w:rsid w:val="006E250F"/>
    <w:rsid w:val="00795644"/>
    <w:rsid w:val="007A012C"/>
    <w:rsid w:val="007D4C55"/>
    <w:rsid w:val="007F4642"/>
    <w:rsid w:val="008420C0"/>
    <w:rsid w:val="00872562"/>
    <w:rsid w:val="009F65E0"/>
    <w:rsid w:val="00A051CA"/>
    <w:rsid w:val="00A136CD"/>
    <w:rsid w:val="00A27E5D"/>
    <w:rsid w:val="00A43FFE"/>
    <w:rsid w:val="00A90CB7"/>
    <w:rsid w:val="00B47304"/>
    <w:rsid w:val="00B616B3"/>
    <w:rsid w:val="00B9531A"/>
    <w:rsid w:val="00BB0E4A"/>
    <w:rsid w:val="00BC423E"/>
    <w:rsid w:val="00BF0E5E"/>
    <w:rsid w:val="00C42632"/>
    <w:rsid w:val="00D256D8"/>
    <w:rsid w:val="00D63FFA"/>
    <w:rsid w:val="00D75DC1"/>
    <w:rsid w:val="00DB5D89"/>
    <w:rsid w:val="00DE4031"/>
    <w:rsid w:val="00DF3054"/>
    <w:rsid w:val="00E27F55"/>
    <w:rsid w:val="00EA549A"/>
    <w:rsid w:val="00EF71FD"/>
    <w:rsid w:val="00F70F60"/>
    <w:rsid w:val="00F80461"/>
    <w:rsid w:val="1B6D33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6"/>
    <w:unhideWhenUsed/>
    <w:uiPriority w:val="99"/>
  </w:style>
  <w:style w:type="paragraph" w:styleId="5">
    <w:name w:val="Balloon Text"/>
    <w:basedOn w:val="1"/>
    <w:link w:val="8"/>
    <w:semiHidden/>
    <w:unhideWhenUsed/>
    <w:uiPriority w:val="99"/>
    <w:rPr>
      <w:rFonts w:asciiTheme="majorHAnsi" w:hAnsiTheme="majorHAnsi" w:eastAsiaTheme="majorEastAsia" w:cstheme="majorBidi"/>
      <w:sz w:val="18"/>
      <w:szCs w:val="18"/>
    </w:rPr>
  </w:style>
  <w:style w:type="character" w:customStyle="1" w:styleId="6">
    <w:name w:val="日付 (文字)"/>
    <w:basedOn w:val="2"/>
    <w:link w:val="4"/>
    <w:uiPriority w:val="99"/>
  </w:style>
  <w:style w:type="paragraph" w:styleId="7">
    <w:name w:val="List Paragraph"/>
    <w:basedOn w:val="1"/>
    <w:qFormat/>
    <w:uiPriority w:val="34"/>
    <w:pPr>
      <w:ind w:left="960" w:leftChars="400"/>
    </w:pPr>
  </w:style>
  <w:style w:type="character" w:customStyle="1" w:styleId="8">
    <w:name w:val="吹き出し (文字)"/>
    <w:basedOn w:val="2"/>
    <w:link w:val="5"/>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Words>
  <Characters>1579</Characters>
  <Lines>13</Lines>
  <Paragraphs>3</Paragraphs>
  <TotalTime>0</TotalTime>
  <ScaleCrop>false</ScaleCrop>
  <LinksUpToDate>false</LinksUpToDate>
  <CharactersWithSpaces>1853</CharactersWithSpaces>
  <Application>WPS Office_11.8.2.10326_F1E327BC-269C-435d-A152-05C5408002CA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2025-03-06T01:43:00Z</dcterms:created>
  <dc:creator>村松 喜一郎</dc:creator>
  <cp:lastModifiedBy>yta18</cp:lastModifiedBy>
  <cp:lastPrinted>2025-03-06T02:21:00Z</cp:lastPrinted>
  <dcterms:modified xsi:type="dcterms:W3CDTF">2025-03-08T03:10:35Z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